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onderaanneming</w:t>
      </w:r>
      <w:bookmarkEnd w:id="0"/>
    </w:p>
    <w:p w:rsidR="00AE5EC0" w:rsidRDefault="00AE5EC0" w:rsidP="00AE5EC0">
      <w:pPr>
        <w:spacing w:line="240" w:lineRule="atLeast"/>
      </w:pPr>
    </w:p>
    <w:p w:rsidR="00AE5EC0" w:rsidRDefault="00822FF1" w:rsidP="00600DE9">
      <w:r w:rsidRPr="00822FF1">
        <w:t>Behoort bij aanbesteding Calamiteiten Afvalwatertransportleidingen (AWTL) – INK2022.085.</w:t>
      </w:r>
    </w:p>
    <w:p w:rsidR="00822FF1" w:rsidRDefault="00822FF1" w:rsidP="00600DE9"/>
    <w:p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822FF1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bookmarkStart w:id="1" w:name="_GoBack"/>
            <w:bookmarkEnd w:id="1"/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22FF1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 w:rsidR="00822FF1"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22FF1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22FF1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22FF1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22FF1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600DE9" w:rsidRDefault="00600DE9" w:rsidP="00600DE9">
      <w:pPr>
        <w:spacing w:before="56" w:after="113"/>
        <w:rPr>
          <w:b/>
          <w:bCs/>
          <w:sz w:val="18"/>
        </w:rPr>
      </w:pPr>
    </w:p>
    <w:p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:rsidR="004A724F" w:rsidRDefault="004A724F" w:rsidP="004A724F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:rsidR="004A724F" w:rsidRDefault="004A724F" w:rsidP="004A724F"/>
    <w:p w:rsidR="004A724F" w:rsidRDefault="004A724F" w:rsidP="004A724F">
      <w:pPr>
        <w:suppressAutoHyphens/>
        <w:rPr>
          <w:lang w:eastAsia="en-US"/>
        </w:rPr>
      </w:pPr>
    </w:p>
    <w:p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22FF1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22FF1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22FF1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2FF1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962B48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2A9DB1-8F76-4694-9CC1-4380338B7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C2C97CBC.dotm</Template>
  <TotalTime>22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6</cp:revision>
  <cp:lastPrinted>2020-07-15T11:13:00Z</cp:lastPrinted>
  <dcterms:created xsi:type="dcterms:W3CDTF">2021-08-06T12:33:00Z</dcterms:created>
  <dcterms:modified xsi:type="dcterms:W3CDTF">2022-05-11T13:22:00Z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